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42"/>
        <w:tblW w:w="11245" w:type="dxa"/>
        <w:tblLook w:val="04A0" w:firstRow="1" w:lastRow="0" w:firstColumn="1" w:lastColumn="0" w:noHBand="0" w:noVBand="1"/>
      </w:tblPr>
      <w:tblGrid>
        <w:gridCol w:w="2281"/>
        <w:gridCol w:w="1600"/>
        <w:gridCol w:w="1646"/>
        <w:gridCol w:w="1258"/>
        <w:gridCol w:w="1761"/>
        <w:gridCol w:w="2699"/>
      </w:tblGrid>
      <w:tr w:rsidR="005B5F49" w:rsidTr="00115CF6">
        <w:tc>
          <w:tcPr>
            <w:tcW w:w="2281" w:type="dxa"/>
          </w:tcPr>
          <w:p w:rsidR="00115CF6" w:rsidRPr="00115CF6" w:rsidRDefault="00115CF6" w:rsidP="00115CF6">
            <w:pPr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115CF6">
              <w:rPr>
                <w:rFonts w:ascii="Times New Roman" w:hAnsi="Times New Roman"/>
                <w:b/>
                <w:bCs/>
                <w:sz w:val="30"/>
                <w:szCs w:val="30"/>
              </w:rPr>
              <w:t>Word</w:t>
            </w:r>
          </w:p>
        </w:tc>
        <w:tc>
          <w:tcPr>
            <w:tcW w:w="1600" w:type="dxa"/>
          </w:tcPr>
          <w:p w:rsidR="00115CF6" w:rsidRPr="00115CF6" w:rsidRDefault="00115CF6" w:rsidP="00115CF6">
            <w:pPr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115CF6">
              <w:rPr>
                <w:rFonts w:ascii="Times New Roman" w:hAnsi="Times New Roman"/>
                <w:b/>
                <w:bCs/>
                <w:sz w:val="30"/>
                <w:szCs w:val="30"/>
              </w:rPr>
              <w:t>Etymology and part(s) of speech</w:t>
            </w:r>
          </w:p>
        </w:tc>
        <w:tc>
          <w:tcPr>
            <w:tcW w:w="1645" w:type="dxa"/>
          </w:tcPr>
          <w:p w:rsidR="00115CF6" w:rsidRPr="00115CF6" w:rsidRDefault="00115CF6" w:rsidP="00115CF6">
            <w:pPr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115CF6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Variations, Synonyms/ Antonyms </w:t>
            </w:r>
          </w:p>
        </w:tc>
        <w:tc>
          <w:tcPr>
            <w:tcW w:w="1258" w:type="dxa"/>
          </w:tcPr>
          <w:p w:rsidR="00115CF6" w:rsidRPr="00115CF6" w:rsidRDefault="00115CF6" w:rsidP="00115CF6">
            <w:pPr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115CF6">
              <w:rPr>
                <w:rFonts w:ascii="Times New Roman" w:hAnsi="Times New Roman"/>
                <w:b/>
                <w:bCs/>
                <w:sz w:val="30"/>
                <w:szCs w:val="30"/>
              </w:rPr>
              <w:t>Symbol, Logo, Icon</w:t>
            </w:r>
          </w:p>
        </w:tc>
        <w:tc>
          <w:tcPr>
            <w:tcW w:w="1761" w:type="dxa"/>
          </w:tcPr>
          <w:p w:rsidR="00115CF6" w:rsidRPr="00115CF6" w:rsidRDefault="00115CF6" w:rsidP="00115CF6">
            <w:pPr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115CF6">
              <w:rPr>
                <w:rFonts w:ascii="Times New Roman" w:hAnsi="Times New Roman"/>
                <w:b/>
                <w:bCs/>
                <w:sz w:val="30"/>
                <w:szCs w:val="30"/>
              </w:rPr>
              <w:t>Definition</w:t>
            </w:r>
          </w:p>
        </w:tc>
        <w:tc>
          <w:tcPr>
            <w:tcW w:w="2700" w:type="dxa"/>
          </w:tcPr>
          <w:p w:rsidR="00115CF6" w:rsidRPr="00115CF6" w:rsidRDefault="00115CF6" w:rsidP="00115CF6">
            <w:pPr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115CF6">
              <w:rPr>
                <w:rFonts w:ascii="Times New Roman" w:hAnsi="Times New Roman"/>
                <w:b/>
                <w:bCs/>
                <w:sz w:val="30"/>
                <w:szCs w:val="30"/>
              </w:rPr>
              <w:t>Sentence</w:t>
            </w:r>
          </w:p>
        </w:tc>
      </w:tr>
      <w:tr w:rsidR="005B5F49" w:rsidTr="00115CF6">
        <w:tc>
          <w:tcPr>
            <w:tcW w:w="2281" w:type="dxa"/>
          </w:tcPr>
          <w:p w:rsidR="00115CF6" w:rsidRPr="0034274F" w:rsidRDefault="0034274F" w:rsidP="00115CF6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Bradley Hand ITC" w:hAnsi="Bradley Hand ITC"/>
                <w:b/>
                <w:bCs/>
                <w:sz w:val="30"/>
                <w:szCs w:val="30"/>
              </w:rPr>
            </w:pPr>
            <w:r w:rsidRPr="0034274F">
              <w:rPr>
                <w:rFonts w:ascii="Bradley Hand ITC" w:hAnsi="Bradley Hand ITC"/>
                <w:b/>
                <w:bCs/>
                <w:sz w:val="30"/>
                <w:szCs w:val="30"/>
              </w:rPr>
              <w:t xml:space="preserve">Audacious </w:t>
            </w:r>
          </w:p>
        </w:tc>
        <w:tc>
          <w:tcPr>
            <w:tcW w:w="1600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  <w:tc>
          <w:tcPr>
            <w:tcW w:w="1645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  <w:bookmarkStart w:id="0" w:name="_GoBack"/>
            <w:r w:rsidRPr="0034274F">
              <w:rPr>
                <w:rFonts w:ascii="Bradley Hand ITC" w:hAnsi="Bradley Hand ITC"/>
                <w:b/>
                <w:bCs/>
                <w:sz w:val="30"/>
                <w:szCs w:val="30"/>
              </w:rPr>
              <w:t>Synonym</w:t>
            </w:r>
            <w:bookmarkEnd w:id="0"/>
            <w:r w:rsidRPr="00115CF6">
              <w:rPr>
                <w:rFonts w:ascii="Bradley Hand ITC" w:hAnsi="Bradley Hand ITC"/>
                <w:bCs/>
                <w:sz w:val="30"/>
                <w:szCs w:val="30"/>
              </w:rPr>
              <w:t xml:space="preserve">: </w:t>
            </w:r>
          </w:p>
          <w:p w:rsidR="00115CF6" w:rsidRPr="00115CF6" w:rsidRDefault="00115CF6" w:rsidP="0034274F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  <w:r w:rsidRPr="0034274F">
              <w:rPr>
                <w:rFonts w:ascii="Bradley Hand ITC" w:hAnsi="Bradley Hand ITC"/>
                <w:b/>
                <w:bCs/>
                <w:sz w:val="30"/>
                <w:szCs w:val="30"/>
              </w:rPr>
              <w:t>Antonym</w:t>
            </w:r>
            <w:r w:rsidRPr="00115CF6">
              <w:rPr>
                <w:rFonts w:ascii="Bradley Hand ITC" w:hAnsi="Bradley Hand ITC"/>
                <w:bCs/>
                <w:sz w:val="30"/>
                <w:szCs w:val="30"/>
              </w:rPr>
              <w:t xml:space="preserve">: </w:t>
            </w:r>
          </w:p>
        </w:tc>
        <w:tc>
          <w:tcPr>
            <w:tcW w:w="1258" w:type="dxa"/>
          </w:tcPr>
          <w:p w:rsidR="00115CF6" w:rsidRPr="00115CF6" w:rsidRDefault="00115CF6" w:rsidP="00115CF6">
            <w:pPr>
              <w:spacing w:before="240"/>
              <w:jc w:val="center"/>
              <w:rPr>
                <w:rFonts w:ascii="Bradley Hand ITC" w:hAnsi="Bradley Hand ITC"/>
                <w:bCs/>
                <w:sz w:val="30"/>
                <w:szCs w:val="30"/>
              </w:rPr>
            </w:pPr>
          </w:p>
          <w:p w:rsidR="00115CF6" w:rsidRPr="00115CF6" w:rsidRDefault="00115CF6" w:rsidP="00115CF6">
            <w:pPr>
              <w:spacing w:before="240"/>
              <w:jc w:val="center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  <w:tc>
          <w:tcPr>
            <w:tcW w:w="1761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  <w:tc>
          <w:tcPr>
            <w:tcW w:w="2700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</w:tr>
      <w:tr w:rsidR="005B5F49" w:rsidTr="00115CF6">
        <w:tc>
          <w:tcPr>
            <w:tcW w:w="2281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  <w:r>
              <w:rPr>
                <w:rFonts w:ascii="Bradley Hand ITC" w:hAnsi="Bradley Hand ITC"/>
                <w:bCs/>
                <w:sz w:val="30"/>
                <w:szCs w:val="30"/>
              </w:rPr>
              <w:t>2.</w:t>
            </w:r>
          </w:p>
        </w:tc>
        <w:tc>
          <w:tcPr>
            <w:tcW w:w="1600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  <w:tc>
          <w:tcPr>
            <w:tcW w:w="1645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  <w:tc>
          <w:tcPr>
            <w:tcW w:w="1258" w:type="dxa"/>
          </w:tcPr>
          <w:p w:rsidR="00115CF6" w:rsidRPr="00115CF6" w:rsidRDefault="00115CF6" w:rsidP="00115CF6">
            <w:pPr>
              <w:spacing w:before="240"/>
              <w:jc w:val="center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  <w:tc>
          <w:tcPr>
            <w:tcW w:w="1761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  <w:tc>
          <w:tcPr>
            <w:tcW w:w="2700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</w:tr>
      <w:tr w:rsidR="005B5F49" w:rsidTr="00115CF6">
        <w:tc>
          <w:tcPr>
            <w:tcW w:w="2281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  <w:r>
              <w:rPr>
                <w:rFonts w:ascii="Bradley Hand ITC" w:hAnsi="Bradley Hand ITC"/>
                <w:bCs/>
                <w:sz w:val="30"/>
                <w:szCs w:val="30"/>
              </w:rPr>
              <w:t>3.</w:t>
            </w:r>
          </w:p>
        </w:tc>
        <w:tc>
          <w:tcPr>
            <w:tcW w:w="1600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  <w:tc>
          <w:tcPr>
            <w:tcW w:w="1645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  <w:tc>
          <w:tcPr>
            <w:tcW w:w="1258" w:type="dxa"/>
          </w:tcPr>
          <w:p w:rsidR="00115CF6" w:rsidRPr="00115CF6" w:rsidRDefault="00115CF6" w:rsidP="00115CF6">
            <w:pPr>
              <w:spacing w:before="240"/>
              <w:jc w:val="center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  <w:tc>
          <w:tcPr>
            <w:tcW w:w="1761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  <w:tc>
          <w:tcPr>
            <w:tcW w:w="2700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</w:tr>
      <w:tr w:rsidR="005B5F49" w:rsidTr="00115CF6">
        <w:tc>
          <w:tcPr>
            <w:tcW w:w="2281" w:type="dxa"/>
          </w:tcPr>
          <w:p w:rsid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  <w:r>
              <w:rPr>
                <w:rFonts w:ascii="Bradley Hand ITC" w:hAnsi="Bradley Hand ITC"/>
                <w:bCs/>
                <w:sz w:val="30"/>
                <w:szCs w:val="30"/>
              </w:rPr>
              <w:t>4.</w:t>
            </w:r>
          </w:p>
        </w:tc>
        <w:tc>
          <w:tcPr>
            <w:tcW w:w="1600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  <w:tc>
          <w:tcPr>
            <w:tcW w:w="1645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  <w:tc>
          <w:tcPr>
            <w:tcW w:w="1258" w:type="dxa"/>
          </w:tcPr>
          <w:p w:rsidR="00115CF6" w:rsidRPr="00115CF6" w:rsidRDefault="00115CF6" w:rsidP="00115CF6">
            <w:pPr>
              <w:spacing w:before="240"/>
              <w:jc w:val="center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  <w:tc>
          <w:tcPr>
            <w:tcW w:w="1761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  <w:tc>
          <w:tcPr>
            <w:tcW w:w="2700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</w:tr>
      <w:tr w:rsidR="005B5F49" w:rsidTr="00115CF6">
        <w:tc>
          <w:tcPr>
            <w:tcW w:w="2281" w:type="dxa"/>
          </w:tcPr>
          <w:p w:rsid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  <w:r>
              <w:rPr>
                <w:rFonts w:ascii="Bradley Hand ITC" w:hAnsi="Bradley Hand ITC"/>
                <w:bCs/>
                <w:sz w:val="30"/>
                <w:szCs w:val="30"/>
              </w:rPr>
              <w:t>5.</w:t>
            </w:r>
          </w:p>
        </w:tc>
        <w:tc>
          <w:tcPr>
            <w:tcW w:w="1600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  <w:tc>
          <w:tcPr>
            <w:tcW w:w="1645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  <w:tc>
          <w:tcPr>
            <w:tcW w:w="1258" w:type="dxa"/>
          </w:tcPr>
          <w:p w:rsidR="00115CF6" w:rsidRPr="00115CF6" w:rsidRDefault="00115CF6" w:rsidP="00115CF6">
            <w:pPr>
              <w:spacing w:before="240"/>
              <w:jc w:val="center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  <w:tc>
          <w:tcPr>
            <w:tcW w:w="1761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  <w:tc>
          <w:tcPr>
            <w:tcW w:w="2700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</w:tr>
      <w:tr w:rsidR="005B5F49" w:rsidTr="00115CF6">
        <w:tc>
          <w:tcPr>
            <w:tcW w:w="2281" w:type="dxa"/>
          </w:tcPr>
          <w:p w:rsid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  <w:r>
              <w:rPr>
                <w:rFonts w:ascii="Bradley Hand ITC" w:hAnsi="Bradley Hand ITC"/>
                <w:bCs/>
                <w:sz w:val="30"/>
                <w:szCs w:val="30"/>
              </w:rPr>
              <w:t>6.</w:t>
            </w:r>
          </w:p>
        </w:tc>
        <w:tc>
          <w:tcPr>
            <w:tcW w:w="1600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  <w:tc>
          <w:tcPr>
            <w:tcW w:w="1645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  <w:tc>
          <w:tcPr>
            <w:tcW w:w="1258" w:type="dxa"/>
          </w:tcPr>
          <w:p w:rsidR="00115CF6" w:rsidRPr="00115CF6" w:rsidRDefault="00115CF6" w:rsidP="00115CF6">
            <w:pPr>
              <w:spacing w:before="240"/>
              <w:jc w:val="center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  <w:tc>
          <w:tcPr>
            <w:tcW w:w="1761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  <w:tc>
          <w:tcPr>
            <w:tcW w:w="2700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</w:tr>
      <w:tr w:rsidR="005B5F49" w:rsidTr="00115CF6">
        <w:tc>
          <w:tcPr>
            <w:tcW w:w="2281" w:type="dxa"/>
          </w:tcPr>
          <w:p w:rsid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  <w:r>
              <w:rPr>
                <w:rFonts w:ascii="Bradley Hand ITC" w:hAnsi="Bradley Hand ITC"/>
                <w:bCs/>
                <w:sz w:val="30"/>
                <w:szCs w:val="30"/>
              </w:rPr>
              <w:t>7.</w:t>
            </w:r>
          </w:p>
        </w:tc>
        <w:tc>
          <w:tcPr>
            <w:tcW w:w="1600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  <w:tc>
          <w:tcPr>
            <w:tcW w:w="1645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  <w:tc>
          <w:tcPr>
            <w:tcW w:w="1258" w:type="dxa"/>
          </w:tcPr>
          <w:p w:rsidR="00115CF6" w:rsidRPr="00115CF6" w:rsidRDefault="00115CF6" w:rsidP="00115CF6">
            <w:pPr>
              <w:spacing w:before="240"/>
              <w:jc w:val="center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  <w:tc>
          <w:tcPr>
            <w:tcW w:w="1761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  <w:tc>
          <w:tcPr>
            <w:tcW w:w="2700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</w:tr>
      <w:tr w:rsidR="005B5F49" w:rsidTr="00115CF6">
        <w:tc>
          <w:tcPr>
            <w:tcW w:w="2281" w:type="dxa"/>
          </w:tcPr>
          <w:p w:rsid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  <w:r>
              <w:rPr>
                <w:rFonts w:ascii="Bradley Hand ITC" w:hAnsi="Bradley Hand ITC"/>
                <w:bCs/>
                <w:sz w:val="30"/>
                <w:szCs w:val="30"/>
              </w:rPr>
              <w:t>8.</w:t>
            </w:r>
          </w:p>
        </w:tc>
        <w:tc>
          <w:tcPr>
            <w:tcW w:w="1600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  <w:tc>
          <w:tcPr>
            <w:tcW w:w="1645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  <w:tc>
          <w:tcPr>
            <w:tcW w:w="1258" w:type="dxa"/>
          </w:tcPr>
          <w:p w:rsidR="00115CF6" w:rsidRPr="00115CF6" w:rsidRDefault="00115CF6" w:rsidP="00115CF6">
            <w:pPr>
              <w:spacing w:before="240"/>
              <w:jc w:val="center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  <w:tc>
          <w:tcPr>
            <w:tcW w:w="1761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  <w:tc>
          <w:tcPr>
            <w:tcW w:w="2700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</w:tr>
      <w:tr w:rsidR="005B5F49" w:rsidTr="00115CF6">
        <w:tc>
          <w:tcPr>
            <w:tcW w:w="2281" w:type="dxa"/>
          </w:tcPr>
          <w:p w:rsid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  <w:r>
              <w:rPr>
                <w:rFonts w:ascii="Bradley Hand ITC" w:hAnsi="Bradley Hand ITC"/>
                <w:bCs/>
                <w:sz w:val="30"/>
                <w:szCs w:val="30"/>
              </w:rPr>
              <w:t>9.</w:t>
            </w:r>
          </w:p>
        </w:tc>
        <w:tc>
          <w:tcPr>
            <w:tcW w:w="1600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  <w:tc>
          <w:tcPr>
            <w:tcW w:w="1645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  <w:tc>
          <w:tcPr>
            <w:tcW w:w="1258" w:type="dxa"/>
          </w:tcPr>
          <w:p w:rsidR="00115CF6" w:rsidRPr="00115CF6" w:rsidRDefault="00115CF6" w:rsidP="00115CF6">
            <w:pPr>
              <w:spacing w:before="240"/>
              <w:jc w:val="center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  <w:tc>
          <w:tcPr>
            <w:tcW w:w="1761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  <w:tc>
          <w:tcPr>
            <w:tcW w:w="2700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</w:tr>
      <w:tr w:rsidR="005B5F49" w:rsidTr="00115CF6">
        <w:tc>
          <w:tcPr>
            <w:tcW w:w="2281" w:type="dxa"/>
          </w:tcPr>
          <w:p w:rsid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  <w:r>
              <w:rPr>
                <w:rFonts w:ascii="Bradley Hand ITC" w:hAnsi="Bradley Hand ITC"/>
                <w:bCs/>
                <w:sz w:val="30"/>
                <w:szCs w:val="30"/>
              </w:rPr>
              <w:t>10.</w:t>
            </w:r>
          </w:p>
        </w:tc>
        <w:tc>
          <w:tcPr>
            <w:tcW w:w="1600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  <w:tc>
          <w:tcPr>
            <w:tcW w:w="1645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  <w:tc>
          <w:tcPr>
            <w:tcW w:w="1258" w:type="dxa"/>
          </w:tcPr>
          <w:p w:rsidR="00115CF6" w:rsidRPr="00115CF6" w:rsidRDefault="00115CF6" w:rsidP="00115CF6">
            <w:pPr>
              <w:spacing w:before="240"/>
              <w:jc w:val="center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  <w:tc>
          <w:tcPr>
            <w:tcW w:w="1761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  <w:tc>
          <w:tcPr>
            <w:tcW w:w="2700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</w:tr>
      <w:tr w:rsidR="005B5F49" w:rsidTr="00115CF6">
        <w:tc>
          <w:tcPr>
            <w:tcW w:w="2281" w:type="dxa"/>
          </w:tcPr>
          <w:p w:rsid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  <w:r>
              <w:rPr>
                <w:rFonts w:ascii="Bradley Hand ITC" w:hAnsi="Bradley Hand ITC"/>
                <w:bCs/>
                <w:sz w:val="30"/>
                <w:szCs w:val="30"/>
              </w:rPr>
              <w:t>11.</w:t>
            </w:r>
          </w:p>
        </w:tc>
        <w:tc>
          <w:tcPr>
            <w:tcW w:w="1600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  <w:tc>
          <w:tcPr>
            <w:tcW w:w="1645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  <w:tc>
          <w:tcPr>
            <w:tcW w:w="1258" w:type="dxa"/>
          </w:tcPr>
          <w:p w:rsidR="00115CF6" w:rsidRPr="00115CF6" w:rsidRDefault="00115CF6" w:rsidP="00115CF6">
            <w:pPr>
              <w:spacing w:before="240"/>
              <w:jc w:val="center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  <w:tc>
          <w:tcPr>
            <w:tcW w:w="1761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  <w:tc>
          <w:tcPr>
            <w:tcW w:w="2700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</w:tr>
      <w:tr w:rsidR="005B5F49" w:rsidTr="00115CF6">
        <w:tc>
          <w:tcPr>
            <w:tcW w:w="2281" w:type="dxa"/>
          </w:tcPr>
          <w:p w:rsid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  <w:r>
              <w:rPr>
                <w:rFonts w:ascii="Bradley Hand ITC" w:hAnsi="Bradley Hand ITC"/>
                <w:bCs/>
                <w:sz w:val="30"/>
                <w:szCs w:val="30"/>
              </w:rPr>
              <w:t>12.</w:t>
            </w:r>
          </w:p>
        </w:tc>
        <w:tc>
          <w:tcPr>
            <w:tcW w:w="1600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  <w:tc>
          <w:tcPr>
            <w:tcW w:w="1645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  <w:tc>
          <w:tcPr>
            <w:tcW w:w="1258" w:type="dxa"/>
          </w:tcPr>
          <w:p w:rsidR="00115CF6" w:rsidRPr="00115CF6" w:rsidRDefault="00115CF6" w:rsidP="00115CF6">
            <w:pPr>
              <w:spacing w:before="240"/>
              <w:jc w:val="center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  <w:tc>
          <w:tcPr>
            <w:tcW w:w="1761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  <w:tc>
          <w:tcPr>
            <w:tcW w:w="2700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</w:tr>
      <w:tr w:rsidR="005B5F49" w:rsidTr="00115CF6">
        <w:tc>
          <w:tcPr>
            <w:tcW w:w="2281" w:type="dxa"/>
          </w:tcPr>
          <w:p w:rsid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  <w:r>
              <w:rPr>
                <w:rFonts w:ascii="Bradley Hand ITC" w:hAnsi="Bradley Hand ITC"/>
                <w:bCs/>
                <w:sz w:val="30"/>
                <w:szCs w:val="30"/>
              </w:rPr>
              <w:t>13.</w:t>
            </w:r>
          </w:p>
        </w:tc>
        <w:tc>
          <w:tcPr>
            <w:tcW w:w="1600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  <w:tc>
          <w:tcPr>
            <w:tcW w:w="1645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  <w:tc>
          <w:tcPr>
            <w:tcW w:w="1258" w:type="dxa"/>
          </w:tcPr>
          <w:p w:rsidR="00115CF6" w:rsidRPr="00115CF6" w:rsidRDefault="00115CF6" w:rsidP="00115CF6">
            <w:pPr>
              <w:spacing w:before="240"/>
              <w:jc w:val="center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  <w:tc>
          <w:tcPr>
            <w:tcW w:w="1761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  <w:tc>
          <w:tcPr>
            <w:tcW w:w="2700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</w:tr>
      <w:tr w:rsidR="005B5F49" w:rsidTr="00115CF6">
        <w:tc>
          <w:tcPr>
            <w:tcW w:w="2281" w:type="dxa"/>
          </w:tcPr>
          <w:p w:rsid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  <w:r>
              <w:rPr>
                <w:rFonts w:ascii="Bradley Hand ITC" w:hAnsi="Bradley Hand ITC"/>
                <w:bCs/>
                <w:sz w:val="30"/>
                <w:szCs w:val="30"/>
              </w:rPr>
              <w:t>14.</w:t>
            </w:r>
          </w:p>
        </w:tc>
        <w:tc>
          <w:tcPr>
            <w:tcW w:w="1600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  <w:tc>
          <w:tcPr>
            <w:tcW w:w="1645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  <w:tc>
          <w:tcPr>
            <w:tcW w:w="1258" w:type="dxa"/>
          </w:tcPr>
          <w:p w:rsidR="00115CF6" w:rsidRPr="00115CF6" w:rsidRDefault="00115CF6" w:rsidP="00115CF6">
            <w:pPr>
              <w:spacing w:before="240"/>
              <w:jc w:val="center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  <w:tc>
          <w:tcPr>
            <w:tcW w:w="1761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  <w:tc>
          <w:tcPr>
            <w:tcW w:w="2700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</w:tr>
      <w:tr w:rsidR="005B5F49" w:rsidTr="00115CF6">
        <w:tc>
          <w:tcPr>
            <w:tcW w:w="2281" w:type="dxa"/>
          </w:tcPr>
          <w:p w:rsid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  <w:r>
              <w:rPr>
                <w:rFonts w:ascii="Bradley Hand ITC" w:hAnsi="Bradley Hand ITC"/>
                <w:bCs/>
                <w:sz w:val="30"/>
                <w:szCs w:val="30"/>
              </w:rPr>
              <w:t>15.</w:t>
            </w:r>
          </w:p>
        </w:tc>
        <w:tc>
          <w:tcPr>
            <w:tcW w:w="1600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  <w:tc>
          <w:tcPr>
            <w:tcW w:w="1645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  <w:tc>
          <w:tcPr>
            <w:tcW w:w="1258" w:type="dxa"/>
          </w:tcPr>
          <w:p w:rsidR="00115CF6" w:rsidRPr="00115CF6" w:rsidRDefault="00115CF6" w:rsidP="00115CF6">
            <w:pPr>
              <w:spacing w:before="240"/>
              <w:jc w:val="center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  <w:tc>
          <w:tcPr>
            <w:tcW w:w="1761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  <w:tc>
          <w:tcPr>
            <w:tcW w:w="2700" w:type="dxa"/>
          </w:tcPr>
          <w:p w:rsidR="00115CF6" w:rsidRPr="00115CF6" w:rsidRDefault="00115CF6" w:rsidP="00115CF6">
            <w:pPr>
              <w:spacing w:before="240"/>
              <w:rPr>
                <w:rFonts w:ascii="Bradley Hand ITC" w:hAnsi="Bradley Hand ITC"/>
                <w:bCs/>
                <w:sz w:val="30"/>
                <w:szCs w:val="30"/>
              </w:rPr>
            </w:pPr>
          </w:p>
        </w:tc>
      </w:tr>
    </w:tbl>
    <w:p w:rsidR="00C7529B" w:rsidRDefault="0034274F"/>
    <w:sectPr w:rsidR="00C7529B" w:rsidSect="00115C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5512A"/>
    <w:multiLevelType w:val="hybridMultilevel"/>
    <w:tmpl w:val="026E71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F6"/>
    <w:rsid w:val="00115CF6"/>
    <w:rsid w:val="0034274F"/>
    <w:rsid w:val="005B5F49"/>
    <w:rsid w:val="009D3508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D4DB2-60A5-4757-A446-6BBB20A6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CF6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C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5C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5F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2</cp:revision>
  <dcterms:created xsi:type="dcterms:W3CDTF">2016-10-11T16:41:00Z</dcterms:created>
  <dcterms:modified xsi:type="dcterms:W3CDTF">2016-10-11T16:41:00Z</dcterms:modified>
</cp:coreProperties>
</file>