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9B" w:rsidRPr="00E457FE" w:rsidRDefault="00E457FE">
      <w:pPr>
        <w:rPr>
          <w:sz w:val="20"/>
          <w:szCs w:val="20"/>
        </w:rPr>
      </w:pPr>
      <w:r w:rsidRPr="00E457FE">
        <w:rPr>
          <w:b/>
        </w:rPr>
        <w:t>The Unknown Citizen by W.H. Auden</w:t>
      </w:r>
      <w:r>
        <w:t xml:space="preserve"> </w:t>
      </w:r>
      <w:r>
        <w:tab/>
      </w:r>
      <w:r>
        <w:tab/>
      </w:r>
      <w:r>
        <w:tab/>
      </w:r>
      <w:r>
        <w:tab/>
      </w:r>
      <w:r>
        <w:tab/>
      </w:r>
      <w:r>
        <w:tab/>
      </w:r>
      <w:r w:rsidRPr="00E457FE">
        <w:rPr>
          <w:sz w:val="20"/>
          <w:szCs w:val="20"/>
        </w:rPr>
        <w:t>Resource P.3</w:t>
      </w:r>
    </w:p>
    <w:p w:rsidR="00500A40" w:rsidRPr="00500A40" w:rsidRDefault="00500A40" w:rsidP="00500A40">
      <w:pPr>
        <w:rPr>
          <w:rFonts w:ascii="Times New Roman" w:hAnsi="Times New Roman"/>
          <w:b/>
          <w:bCs/>
        </w:rPr>
      </w:pPr>
      <w:r w:rsidRPr="00500A40">
        <w:rPr>
          <w:rFonts w:ascii="Times New Roman" w:hAnsi="Times New Roman"/>
          <w:b/>
          <w:bCs/>
        </w:rPr>
        <w:t>Step 1 = Group Work</w:t>
      </w:r>
    </w:p>
    <w:p w:rsidR="00E457FE" w:rsidRPr="00500A40" w:rsidRDefault="00E457FE" w:rsidP="00500A40">
      <w:pPr>
        <w:pStyle w:val="ListParagraph"/>
        <w:numPr>
          <w:ilvl w:val="0"/>
          <w:numId w:val="5"/>
        </w:numPr>
        <w:jc w:val="both"/>
        <w:rPr>
          <w:rFonts w:ascii="Times New Roman" w:hAnsi="Times New Roman"/>
          <w:bCs/>
          <w:sz w:val="24"/>
        </w:rPr>
      </w:pPr>
      <w:r w:rsidRPr="00500A40">
        <w:rPr>
          <w:rFonts w:ascii="Times New Roman" w:hAnsi="Times New Roman"/>
          <w:bCs/>
          <w:sz w:val="24"/>
        </w:rPr>
        <w:t xml:space="preserve"> </w:t>
      </w:r>
      <w:r w:rsidR="00500A40">
        <w:rPr>
          <w:rFonts w:ascii="Times New Roman" w:hAnsi="Times New Roman"/>
          <w:bCs/>
          <w:sz w:val="24"/>
        </w:rPr>
        <w:t>R</w:t>
      </w:r>
      <w:r w:rsidRPr="00500A40">
        <w:rPr>
          <w:rFonts w:ascii="Times New Roman" w:hAnsi="Times New Roman"/>
          <w:bCs/>
          <w:sz w:val="24"/>
        </w:rPr>
        <w:t xml:space="preserve">ead independently </w:t>
      </w:r>
      <w:r w:rsidRPr="00500A40">
        <w:rPr>
          <w:rFonts w:ascii="Times New Roman" w:hAnsi="Times New Roman"/>
          <w:bCs/>
          <w:sz w:val="24"/>
        </w:rPr>
        <w:t xml:space="preserve">and </w:t>
      </w:r>
      <w:r w:rsidRPr="00500A40">
        <w:rPr>
          <w:rFonts w:ascii="Times New Roman" w:hAnsi="Times New Roman"/>
          <w:bCs/>
          <w:sz w:val="24"/>
        </w:rPr>
        <w:t xml:space="preserve"> annotate </w:t>
      </w:r>
    </w:p>
    <w:p w:rsidR="00E457FE" w:rsidRPr="00500A40" w:rsidRDefault="00E457FE" w:rsidP="00500A40">
      <w:pPr>
        <w:pStyle w:val="ListParagraph"/>
        <w:numPr>
          <w:ilvl w:val="0"/>
          <w:numId w:val="5"/>
        </w:numPr>
        <w:jc w:val="both"/>
        <w:rPr>
          <w:rFonts w:ascii="Times New Roman" w:hAnsi="Times New Roman"/>
          <w:bCs/>
          <w:sz w:val="24"/>
        </w:rPr>
      </w:pPr>
      <w:r w:rsidRPr="00500A40">
        <w:rPr>
          <w:rFonts w:ascii="Times New Roman" w:hAnsi="Times New Roman"/>
          <w:bCs/>
          <w:sz w:val="24"/>
        </w:rPr>
        <w:t xml:space="preserve"> I</w:t>
      </w:r>
      <w:r w:rsidRPr="00500A40">
        <w:rPr>
          <w:rFonts w:ascii="Times New Roman" w:hAnsi="Times New Roman"/>
          <w:bCs/>
          <w:sz w:val="24"/>
        </w:rPr>
        <w:t>n groups answer the following question</w:t>
      </w:r>
      <w:r w:rsidRPr="00500A40">
        <w:rPr>
          <w:rFonts w:ascii="Times New Roman" w:hAnsi="Times New Roman"/>
          <w:bCs/>
          <w:sz w:val="24"/>
        </w:rPr>
        <w:t xml:space="preserve"> cornel response</w:t>
      </w:r>
      <w:r w:rsidRPr="00500A40">
        <w:rPr>
          <w:rFonts w:ascii="Times New Roman" w:hAnsi="Times New Roman"/>
          <w:bCs/>
          <w:sz w:val="24"/>
        </w:rPr>
        <w:t xml:space="preserve">. </w:t>
      </w:r>
    </w:p>
    <w:p w:rsidR="00E457FE" w:rsidRPr="00500A40" w:rsidRDefault="00E457FE" w:rsidP="00500A40">
      <w:pPr>
        <w:pStyle w:val="ListParagraph"/>
        <w:numPr>
          <w:ilvl w:val="0"/>
          <w:numId w:val="4"/>
        </w:numPr>
        <w:spacing w:line="360" w:lineRule="auto"/>
        <w:jc w:val="both"/>
        <w:rPr>
          <w:rFonts w:ascii="Times New Roman" w:hAnsi="Times New Roman"/>
          <w:bCs/>
          <w:sz w:val="24"/>
        </w:rPr>
      </w:pPr>
      <w:r w:rsidRPr="00500A40">
        <w:rPr>
          <w:rFonts w:ascii="Times New Roman" w:hAnsi="Times New Roman"/>
          <w:bCs/>
          <w:sz w:val="24"/>
        </w:rPr>
        <w:t>What one work in the poem best represents society</w:t>
      </w:r>
    </w:p>
    <w:p w:rsidR="00E457FE" w:rsidRPr="00500A40" w:rsidRDefault="00E457FE" w:rsidP="00500A40">
      <w:pPr>
        <w:pStyle w:val="ListParagraph"/>
        <w:numPr>
          <w:ilvl w:val="0"/>
          <w:numId w:val="4"/>
        </w:numPr>
        <w:spacing w:line="360" w:lineRule="auto"/>
        <w:jc w:val="both"/>
        <w:rPr>
          <w:rFonts w:ascii="Times New Roman" w:hAnsi="Times New Roman"/>
          <w:bCs/>
          <w:sz w:val="24"/>
        </w:rPr>
      </w:pPr>
      <w:r w:rsidRPr="00500A40">
        <w:rPr>
          <w:rFonts w:ascii="Times New Roman" w:hAnsi="Times New Roman"/>
          <w:bCs/>
          <w:sz w:val="24"/>
        </w:rPr>
        <w:t xml:space="preserve">Why does the work you chose represent society? What about it represents society. Be specific. Why? </w:t>
      </w:r>
    </w:p>
    <w:p w:rsidR="00E457FE" w:rsidRPr="00500A40" w:rsidRDefault="00E457FE" w:rsidP="00500A40">
      <w:pPr>
        <w:pStyle w:val="ListParagraph"/>
        <w:numPr>
          <w:ilvl w:val="0"/>
          <w:numId w:val="4"/>
        </w:numPr>
        <w:spacing w:line="360" w:lineRule="auto"/>
        <w:jc w:val="both"/>
        <w:rPr>
          <w:rFonts w:ascii="Times New Roman" w:hAnsi="Times New Roman"/>
          <w:bCs/>
          <w:sz w:val="24"/>
        </w:rPr>
      </w:pPr>
      <w:r w:rsidRPr="00500A40">
        <w:rPr>
          <w:rFonts w:ascii="Times New Roman" w:hAnsi="Times New Roman"/>
          <w:bCs/>
          <w:sz w:val="24"/>
        </w:rPr>
        <w:t xml:space="preserve">What has the unknown citizen done that the speaker believes to be good? </w:t>
      </w:r>
    </w:p>
    <w:p w:rsidR="00E457FE" w:rsidRPr="00500A40" w:rsidRDefault="00E457FE" w:rsidP="00500A40">
      <w:pPr>
        <w:pStyle w:val="ListParagraph"/>
        <w:numPr>
          <w:ilvl w:val="0"/>
          <w:numId w:val="4"/>
        </w:numPr>
        <w:spacing w:line="360" w:lineRule="auto"/>
        <w:jc w:val="both"/>
        <w:rPr>
          <w:rFonts w:ascii="Times New Roman" w:hAnsi="Times New Roman"/>
          <w:bCs/>
          <w:sz w:val="24"/>
        </w:rPr>
      </w:pPr>
      <w:r w:rsidRPr="00500A40">
        <w:rPr>
          <w:rFonts w:ascii="Times New Roman" w:hAnsi="Times New Roman"/>
          <w:bCs/>
          <w:sz w:val="24"/>
        </w:rPr>
        <w:t xml:space="preserve">Who is speaking in the poem? Why does the speaker use first person plural (we, our, etc.) to refer to him or herself? </w:t>
      </w:r>
    </w:p>
    <w:p w:rsidR="00E457FE" w:rsidRPr="00500A40" w:rsidRDefault="00E457FE" w:rsidP="00500A40">
      <w:pPr>
        <w:pStyle w:val="ListParagraph"/>
        <w:numPr>
          <w:ilvl w:val="0"/>
          <w:numId w:val="4"/>
        </w:numPr>
        <w:spacing w:line="360" w:lineRule="auto"/>
        <w:jc w:val="both"/>
        <w:rPr>
          <w:rFonts w:ascii="Times New Roman" w:hAnsi="Times New Roman"/>
          <w:bCs/>
          <w:sz w:val="24"/>
        </w:rPr>
      </w:pPr>
      <w:r w:rsidRPr="00500A40">
        <w:rPr>
          <w:rFonts w:ascii="Times New Roman" w:hAnsi="Times New Roman"/>
          <w:bCs/>
          <w:sz w:val="24"/>
        </w:rPr>
        <w:t xml:space="preserve">Why is the citizen “unknown”? </w:t>
      </w:r>
    </w:p>
    <w:p w:rsidR="00E457FE" w:rsidRPr="00500A40" w:rsidRDefault="00E457FE" w:rsidP="00500A40">
      <w:pPr>
        <w:pStyle w:val="ListParagraph"/>
        <w:numPr>
          <w:ilvl w:val="0"/>
          <w:numId w:val="4"/>
        </w:numPr>
        <w:spacing w:line="360" w:lineRule="auto"/>
        <w:jc w:val="both"/>
        <w:rPr>
          <w:rFonts w:ascii="Times New Roman" w:hAnsi="Times New Roman"/>
          <w:bCs/>
          <w:sz w:val="24"/>
        </w:rPr>
      </w:pPr>
      <w:r w:rsidRPr="00500A40">
        <w:rPr>
          <w:rFonts w:ascii="Times New Roman" w:hAnsi="Times New Roman"/>
          <w:bCs/>
          <w:sz w:val="24"/>
        </w:rPr>
        <w:t xml:space="preserve">Why do you think the state erected a monument for this person? </w:t>
      </w:r>
    </w:p>
    <w:p w:rsidR="00E457FE" w:rsidRPr="00500A40" w:rsidRDefault="00E457FE" w:rsidP="00500A40">
      <w:pPr>
        <w:pStyle w:val="ListParagraph"/>
        <w:numPr>
          <w:ilvl w:val="0"/>
          <w:numId w:val="4"/>
        </w:numPr>
        <w:spacing w:line="360" w:lineRule="auto"/>
        <w:jc w:val="both"/>
        <w:rPr>
          <w:rFonts w:ascii="Times New Roman" w:hAnsi="Times New Roman"/>
          <w:bCs/>
          <w:sz w:val="24"/>
        </w:rPr>
      </w:pPr>
      <w:r w:rsidRPr="00500A40">
        <w:rPr>
          <w:rFonts w:ascii="Times New Roman" w:hAnsi="Times New Roman"/>
          <w:bCs/>
          <w:sz w:val="24"/>
        </w:rPr>
        <w:t>Do you believe the unknown citizen was happy? Why or why not?</w:t>
      </w:r>
    </w:p>
    <w:p w:rsidR="00E457FE" w:rsidRPr="00500A40" w:rsidRDefault="00E457FE" w:rsidP="00500A40">
      <w:pPr>
        <w:pStyle w:val="ListParagraph"/>
        <w:numPr>
          <w:ilvl w:val="0"/>
          <w:numId w:val="4"/>
        </w:numPr>
        <w:spacing w:line="360" w:lineRule="auto"/>
        <w:jc w:val="both"/>
        <w:rPr>
          <w:rFonts w:ascii="Times New Roman" w:hAnsi="Times New Roman"/>
          <w:bCs/>
          <w:sz w:val="24"/>
        </w:rPr>
      </w:pPr>
      <w:r w:rsidRPr="00500A40">
        <w:rPr>
          <w:rFonts w:ascii="Times New Roman" w:hAnsi="Times New Roman"/>
          <w:bCs/>
          <w:sz w:val="24"/>
        </w:rPr>
        <w:t>How would you like to be remembered? Would you like to be remembered the same way this Citizen was?</w:t>
      </w:r>
    </w:p>
    <w:p w:rsidR="00500A40" w:rsidRDefault="00500A40" w:rsidP="00500A40">
      <w:pPr>
        <w:spacing w:line="360" w:lineRule="auto"/>
        <w:rPr>
          <w:b/>
        </w:rPr>
      </w:pPr>
    </w:p>
    <w:p w:rsidR="00E457FE" w:rsidRDefault="00500A40" w:rsidP="00500A40">
      <w:pPr>
        <w:spacing w:line="360" w:lineRule="auto"/>
        <w:rPr>
          <w:b/>
        </w:rPr>
      </w:pPr>
      <w:r w:rsidRPr="00500A40">
        <w:rPr>
          <w:b/>
        </w:rPr>
        <w:t xml:space="preserve">Step 2 = Independent </w:t>
      </w:r>
    </w:p>
    <w:p w:rsidR="00500A40" w:rsidRPr="00500A40" w:rsidRDefault="00500A40" w:rsidP="00500A40">
      <w:pPr>
        <w:numPr>
          <w:ilvl w:val="0"/>
          <w:numId w:val="1"/>
        </w:numPr>
        <w:spacing w:after="0" w:line="288" w:lineRule="auto"/>
        <w:contextualSpacing/>
        <w:jc w:val="both"/>
        <w:rPr>
          <w:rFonts w:ascii="Times New Roman" w:eastAsia="Times New Roman" w:hAnsi="Times New Roman"/>
          <w:bCs/>
          <w:i/>
        </w:rPr>
      </w:pPr>
      <w:r w:rsidRPr="00500A40">
        <w:rPr>
          <w:rFonts w:ascii="Times New Roman" w:eastAsia="Times New Roman" w:hAnsi="Times New Roman"/>
          <w:bCs/>
        </w:rPr>
        <w:t xml:space="preserve">Individually, imagine you are a columnist for the local newspaper. The Unknown Citizen was a supporter of the newspaper, and you have been assigned the following task: </w:t>
      </w:r>
      <w:r w:rsidRPr="00500A40">
        <w:rPr>
          <w:rFonts w:ascii="Times New Roman" w:eastAsia="Times New Roman" w:hAnsi="Times New Roman"/>
          <w:bCs/>
          <w:i/>
        </w:rPr>
        <w:t>Attend the dedication of the Unknown Citizen’s monument and write an editorial on the event. This poem was read aloud at the Monument Dedication. How do you react to the words of the speaker? How do you react to the monument? What is the family’s reaction?</w:t>
      </w:r>
    </w:p>
    <w:p w:rsidR="00500A40" w:rsidRDefault="00500A40" w:rsidP="00500A40">
      <w:pPr>
        <w:spacing w:after="0" w:line="288" w:lineRule="auto"/>
        <w:ind w:left="1440"/>
        <w:contextualSpacing/>
        <w:jc w:val="both"/>
        <w:rPr>
          <w:rFonts w:ascii="Times New Roman" w:eastAsia="Times New Roman" w:hAnsi="Times New Roman"/>
          <w:bCs/>
        </w:rPr>
      </w:pPr>
    </w:p>
    <w:p w:rsidR="00500A40" w:rsidRPr="00500A40" w:rsidRDefault="00500A40" w:rsidP="00500A40">
      <w:pPr>
        <w:numPr>
          <w:ilvl w:val="1"/>
          <w:numId w:val="1"/>
        </w:numPr>
        <w:spacing w:after="0" w:line="288" w:lineRule="auto"/>
        <w:contextualSpacing/>
        <w:jc w:val="both"/>
        <w:rPr>
          <w:rFonts w:ascii="Times New Roman" w:eastAsia="Times New Roman" w:hAnsi="Times New Roman"/>
          <w:bCs/>
        </w:rPr>
      </w:pPr>
      <w:r w:rsidRPr="00500A40">
        <w:rPr>
          <w:rFonts w:ascii="Times New Roman" w:eastAsia="Times New Roman" w:hAnsi="Times New Roman"/>
          <w:bCs/>
        </w:rPr>
        <w:t xml:space="preserve">How to structure your writing follow these steps for credit. </w:t>
      </w:r>
    </w:p>
    <w:p w:rsidR="00500A40" w:rsidRPr="00500A40" w:rsidRDefault="00500A40" w:rsidP="00500A40">
      <w:pPr>
        <w:numPr>
          <w:ilvl w:val="2"/>
          <w:numId w:val="1"/>
        </w:numPr>
        <w:spacing w:after="0" w:line="288" w:lineRule="auto"/>
        <w:contextualSpacing/>
        <w:jc w:val="both"/>
        <w:rPr>
          <w:rFonts w:ascii="Times New Roman" w:eastAsia="Times New Roman" w:hAnsi="Times New Roman"/>
          <w:bCs/>
        </w:rPr>
      </w:pPr>
      <w:r w:rsidRPr="00500A40">
        <w:rPr>
          <w:rFonts w:ascii="Times New Roman" w:eastAsia="Times New Roman" w:hAnsi="Times New Roman"/>
          <w:bCs/>
        </w:rPr>
        <w:t>Introduce the event (the dedication of the monument or the funeral) with a “lead” using the 5 W</w:t>
      </w:r>
      <w:r>
        <w:rPr>
          <w:rFonts w:ascii="Times New Roman" w:eastAsia="Times New Roman" w:hAnsi="Times New Roman"/>
          <w:bCs/>
        </w:rPr>
        <w:t>’</w:t>
      </w:r>
      <w:r w:rsidRPr="00500A40">
        <w:rPr>
          <w:rFonts w:ascii="Times New Roman" w:eastAsia="Times New Roman" w:hAnsi="Times New Roman"/>
          <w:bCs/>
        </w:rPr>
        <w:t xml:space="preserve">s and an H: Who, What, When, Where, Why, and How. </w:t>
      </w:r>
      <w:r>
        <w:rPr>
          <w:rFonts w:ascii="Times New Roman" w:eastAsia="Times New Roman" w:hAnsi="Times New Roman"/>
          <w:bCs/>
        </w:rPr>
        <w:t>)</w:t>
      </w:r>
    </w:p>
    <w:p w:rsidR="00500A40" w:rsidRPr="00500A40" w:rsidRDefault="00500A40" w:rsidP="00500A40">
      <w:pPr>
        <w:numPr>
          <w:ilvl w:val="2"/>
          <w:numId w:val="1"/>
        </w:numPr>
        <w:spacing w:after="0" w:line="288" w:lineRule="auto"/>
        <w:contextualSpacing/>
        <w:jc w:val="both"/>
        <w:rPr>
          <w:rFonts w:ascii="Times New Roman" w:eastAsia="Times New Roman" w:hAnsi="Times New Roman"/>
          <w:bCs/>
        </w:rPr>
      </w:pPr>
      <w:r w:rsidRPr="00500A40">
        <w:rPr>
          <w:rFonts w:ascii="Times New Roman" w:eastAsia="Times New Roman" w:hAnsi="Times New Roman"/>
          <w:bCs/>
        </w:rPr>
        <w:t>An editorial is an opinion piece.</w:t>
      </w:r>
    </w:p>
    <w:p w:rsidR="00500A40" w:rsidRPr="00500A40" w:rsidRDefault="00500A40" w:rsidP="00500A40">
      <w:pPr>
        <w:numPr>
          <w:ilvl w:val="2"/>
          <w:numId w:val="1"/>
        </w:numPr>
        <w:spacing w:after="0" w:line="288" w:lineRule="auto"/>
        <w:contextualSpacing/>
        <w:jc w:val="both"/>
        <w:rPr>
          <w:rFonts w:ascii="Times New Roman" w:eastAsia="Times New Roman" w:hAnsi="Times New Roman"/>
          <w:bCs/>
        </w:rPr>
      </w:pPr>
      <w:r w:rsidRPr="00500A40">
        <w:rPr>
          <w:rFonts w:ascii="Times New Roman" w:eastAsia="Times New Roman" w:hAnsi="Times New Roman"/>
          <w:bCs/>
        </w:rPr>
        <w:t>Make your argument clear from the start of the piece.</w:t>
      </w:r>
    </w:p>
    <w:p w:rsidR="00500A40" w:rsidRPr="00500A40" w:rsidRDefault="00500A40" w:rsidP="00500A40">
      <w:pPr>
        <w:numPr>
          <w:ilvl w:val="2"/>
          <w:numId w:val="1"/>
        </w:numPr>
        <w:spacing w:after="0" w:line="288" w:lineRule="auto"/>
        <w:contextualSpacing/>
        <w:jc w:val="both"/>
        <w:rPr>
          <w:rFonts w:ascii="Times New Roman" w:eastAsia="Times New Roman" w:hAnsi="Times New Roman"/>
          <w:bCs/>
        </w:rPr>
      </w:pPr>
      <w:r w:rsidRPr="00500A40">
        <w:rPr>
          <w:rFonts w:ascii="Times New Roman" w:eastAsia="Times New Roman" w:hAnsi="Times New Roman"/>
          <w:bCs/>
        </w:rPr>
        <w:t xml:space="preserve">Support your points with facts (in this case, use the text as evidence) </w:t>
      </w:r>
    </w:p>
    <w:p w:rsidR="00500A40" w:rsidRPr="00500A40" w:rsidRDefault="00500A40" w:rsidP="00500A40">
      <w:pPr>
        <w:numPr>
          <w:ilvl w:val="2"/>
          <w:numId w:val="1"/>
        </w:numPr>
        <w:spacing w:after="0" w:line="288" w:lineRule="auto"/>
        <w:contextualSpacing/>
        <w:jc w:val="both"/>
        <w:rPr>
          <w:rFonts w:ascii="Times New Roman" w:eastAsia="Times New Roman" w:hAnsi="Times New Roman"/>
          <w:bCs/>
        </w:rPr>
      </w:pPr>
      <w:r w:rsidRPr="00500A40">
        <w:rPr>
          <w:rFonts w:ascii="Times New Roman" w:eastAsia="Times New Roman" w:hAnsi="Times New Roman"/>
          <w:bCs/>
        </w:rPr>
        <w:t>Try to capture and hold your audience’s attention. Remember that if this were a newspaper, your writing would be competing with other stories and advertisements!</w:t>
      </w:r>
    </w:p>
    <w:p w:rsidR="00500A40" w:rsidRPr="00500A40" w:rsidRDefault="00500A40">
      <w:pPr>
        <w:spacing w:line="360" w:lineRule="auto"/>
        <w:ind w:left="360"/>
        <w:rPr>
          <w:b/>
        </w:rPr>
      </w:pPr>
      <w:bookmarkStart w:id="0" w:name="_GoBack"/>
      <w:bookmarkEnd w:id="0"/>
    </w:p>
    <w:sectPr w:rsidR="00500A40" w:rsidRPr="0050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84E84"/>
    <w:multiLevelType w:val="hybridMultilevel"/>
    <w:tmpl w:val="A920B6B6"/>
    <w:lvl w:ilvl="0" w:tplc="B1C6A4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D695D"/>
    <w:multiLevelType w:val="hybridMultilevel"/>
    <w:tmpl w:val="E4DC61A4"/>
    <w:lvl w:ilvl="0" w:tplc="B1C6A4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D2E25"/>
    <w:multiLevelType w:val="hybridMultilevel"/>
    <w:tmpl w:val="7CAA2D74"/>
    <w:lvl w:ilvl="0" w:tplc="B212E5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53F2B"/>
    <w:multiLevelType w:val="hybridMultilevel"/>
    <w:tmpl w:val="1848CA7E"/>
    <w:lvl w:ilvl="0" w:tplc="04090013">
      <w:start w:val="1"/>
      <w:numFmt w:val="upp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346E9C"/>
    <w:multiLevelType w:val="hybridMultilevel"/>
    <w:tmpl w:val="7562B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FE"/>
    <w:rsid w:val="000A4938"/>
    <w:rsid w:val="00500A40"/>
    <w:rsid w:val="00C516E1"/>
    <w:rsid w:val="00E457FE"/>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3DFDD-16FA-485A-9C6F-096198FF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FE"/>
    <w:pPr>
      <w:spacing w:after="0" w:line="240" w:lineRule="auto"/>
      <w:ind w:left="720"/>
      <w:contextualSpacing/>
    </w:pPr>
    <w:rPr>
      <w:rFonts w:ascii="Trebuchet MS" w:eastAsia="Times New Roman"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dcterms:created xsi:type="dcterms:W3CDTF">2017-03-31T18:27:00Z</dcterms:created>
  <dcterms:modified xsi:type="dcterms:W3CDTF">2017-03-31T18:32:00Z</dcterms:modified>
</cp:coreProperties>
</file>