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53" w:rsidRDefault="005C1453" w:rsidP="005C1453">
      <w:pPr>
        <w:jc w:val="right"/>
      </w:pPr>
      <w:r>
        <w:t>Resource 1.5</w:t>
      </w:r>
    </w:p>
    <w:p w:rsidR="00C7529B" w:rsidRPr="005C1453" w:rsidRDefault="005C1453">
      <w:pPr>
        <w:rPr>
          <w:b/>
          <w:sz w:val="28"/>
          <w:szCs w:val="28"/>
        </w:rPr>
      </w:pPr>
      <w:r w:rsidRPr="005C1453">
        <w:rPr>
          <w:b/>
          <w:sz w:val="28"/>
          <w:szCs w:val="28"/>
        </w:rPr>
        <w:t>Patterns in Mythology Matrix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1620"/>
        <w:gridCol w:w="2970"/>
        <w:gridCol w:w="5490"/>
        <w:gridCol w:w="4950"/>
      </w:tblGrid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Pattern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Explanation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Examples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(Take notes)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Where have you seen it?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(Turn and talk)</w:t>
            </w:r>
          </w:p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Natural Elements</w:t>
            </w:r>
          </w:p>
        </w:tc>
        <w:tc>
          <w:tcPr>
            <w:tcW w:w="2970" w:type="dxa"/>
          </w:tcPr>
          <w:p w:rsidR="005C1453" w:rsidRDefault="005C1453" w:rsidP="005C1453">
            <w:r>
              <w:t>Elements found in nature are often used symbolically in myths.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Animals</w:t>
            </w:r>
          </w:p>
          <w:p w:rsidR="005C1453" w:rsidRPr="005C1453" w:rsidRDefault="005C1453" w:rsidP="005C1453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C1453" w:rsidRDefault="005C1453" w:rsidP="005C1453">
            <w:r>
              <w:t>In myt</w:t>
            </w:r>
            <w:r>
              <w:t xml:space="preserve">hs, animals can represent human </w:t>
            </w:r>
            <w:r>
              <w:t>qualities</w:t>
            </w:r>
            <w:r>
              <w:t xml:space="preserve">, distractions, or desires. The </w:t>
            </w:r>
            <w:r>
              <w:t>animals used vary depending on the culture.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Colors</w:t>
            </w:r>
          </w:p>
        </w:tc>
        <w:tc>
          <w:tcPr>
            <w:tcW w:w="2970" w:type="dxa"/>
          </w:tcPr>
          <w:p w:rsidR="005C1453" w:rsidRDefault="005C1453" w:rsidP="005C1453">
            <w:r>
              <w:t>Colors are often used symbolically in myths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Circles</w:t>
            </w:r>
          </w:p>
        </w:tc>
        <w:tc>
          <w:tcPr>
            <w:tcW w:w="2970" w:type="dxa"/>
          </w:tcPr>
          <w:p w:rsidR="005C1453" w:rsidRDefault="005C1453" w:rsidP="005C1453">
            <w:r>
              <w:t>Circles are often used in myths to represent cycles, unity, and life.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Creation</w:t>
            </w:r>
          </w:p>
        </w:tc>
        <w:tc>
          <w:tcPr>
            <w:tcW w:w="2970" w:type="dxa"/>
          </w:tcPr>
          <w:p w:rsidR="005C1453" w:rsidRDefault="005C1453" w:rsidP="005C1453">
            <w:r>
              <w:t>Creation myths explain why things exist or why things are the way they are.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Heroes</w:t>
            </w:r>
          </w:p>
        </w:tc>
        <w:tc>
          <w:tcPr>
            <w:tcW w:w="2970" w:type="dxa"/>
          </w:tcPr>
          <w:p w:rsidR="005C1453" w:rsidRDefault="005C1453" w:rsidP="005C1453">
            <w:r>
              <w:t>Mythological heroes complete a difficult task despite temptations and receive a reward upon completion.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  <w:tr w:rsidR="005C1453" w:rsidTr="001A1442">
        <w:tc>
          <w:tcPr>
            <w:tcW w:w="1620" w:type="dxa"/>
          </w:tcPr>
          <w:p w:rsidR="005C1453" w:rsidRPr="005C1453" w:rsidRDefault="005C1453" w:rsidP="005C1453">
            <w:pPr>
              <w:jc w:val="center"/>
              <w:rPr>
                <w:b/>
              </w:rPr>
            </w:pPr>
            <w:r w:rsidRPr="005C1453">
              <w:rPr>
                <w:b/>
              </w:rPr>
              <w:t>Females</w:t>
            </w:r>
          </w:p>
        </w:tc>
        <w:tc>
          <w:tcPr>
            <w:tcW w:w="2970" w:type="dxa"/>
          </w:tcPr>
          <w:p w:rsidR="005C1453" w:rsidRDefault="005C1453" w:rsidP="005C1453">
            <w:r>
              <w:t>Normally, the female archetype takes one of two forms: Good or Evil</w:t>
            </w:r>
          </w:p>
        </w:tc>
        <w:tc>
          <w:tcPr>
            <w:tcW w:w="5490" w:type="dxa"/>
          </w:tcPr>
          <w:p w:rsidR="005C1453" w:rsidRDefault="005C1453" w:rsidP="005C1453"/>
          <w:p w:rsidR="005C1453" w:rsidRDefault="005C1453" w:rsidP="005C1453"/>
          <w:p w:rsidR="005C1453" w:rsidRDefault="005C1453" w:rsidP="005C1453"/>
          <w:p w:rsidR="005C1453" w:rsidRDefault="005C1453" w:rsidP="005C1453"/>
        </w:tc>
        <w:tc>
          <w:tcPr>
            <w:tcW w:w="4950" w:type="dxa"/>
          </w:tcPr>
          <w:p w:rsidR="005C1453" w:rsidRDefault="005C1453" w:rsidP="005C1453"/>
        </w:tc>
      </w:tr>
    </w:tbl>
    <w:p w:rsidR="005C1453" w:rsidRDefault="005C1453">
      <w:bookmarkStart w:id="0" w:name="_GoBack"/>
      <w:bookmarkEnd w:id="0"/>
    </w:p>
    <w:sectPr w:rsidR="005C1453" w:rsidSect="005C14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3"/>
    <w:rsid w:val="000A4938"/>
    <w:rsid w:val="001A1442"/>
    <w:rsid w:val="005C145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3A4CE-FD0B-479C-B443-45871FB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2017-02-13T17:34:00Z</dcterms:created>
  <dcterms:modified xsi:type="dcterms:W3CDTF">2017-02-13T17:42:00Z</dcterms:modified>
</cp:coreProperties>
</file>