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Default="005F6623" w:rsidP="005F6623">
      <w:pPr>
        <w:spacing w:after="0"/>
        <w:ind w:left="2160" w:firstLine="720"/>
        <w:jc w:val="center"/>
      </w:pPr>
      <w:r w:rsidRPr="005F6623">
        <w:rPr>
          <w:b/>
        </w:rPr>
        <w:t>Is Love too Strong a Word?</w:t>
      </w:r>
      <w:r>
        <w:tab/>
      </w:r>
      <w:r>
        <w:tab/>
      </w:r>
      <w:r>
        <w:tab/>
      </w:r>
      <w:r>
        <w:tab/>
      </w:r>
      <w:r>
        <w:tab/>
        <w:t>Resource 5.2B</w:t>
      </w:r>
    </w:p>
    <w:p w:rsidR="005F6623" w:rsidRDefault="005F6623" w:rsidP="005F6623">
      <w:pPr>
        <w:spacing w:after="0"/>
      </w:pPr>
      <w:r>
        <w:t xml:space="preserve">Directions: In your groups. Take turns reading the excerpt from the Giver (pages 159-160). Together come up with a reasonable conclusion to answer the questions, in an essay format. Follow the template below for full credit. </w:t>
      </w:r>
    </w:p>
    <w:p w:rsidR="005F6623" w:rsidRPr="005F6623" w:rsidRDefault="005F6623" w:rsidP="005F6623">
      <w:pPr>
        <w:spacing w:after="0"/>
        <w:jc w:val="center"/>
        <w:rPr>
          <w:b/>
        </w:rPr>
      </w:pPr>
      <w:r w:rsidRPr="005F662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2FFE0" wp14:editId="055F0EE4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524625" cy="14573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6623" w:rsidRPr="005F6623" w:rsidRDefault="005F6623" w:rsidP="005F662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F6623">
                              <w:rPr>
                                <w:b/>
                              </w:rPr>
                              <w:t>Title</w:t>
                            </w:r>
                          </w:p>
                          <w:p w:rsidR="005F6623" w:rsidRDefault="005F6623" w:rsidP="005F6623">
                            <w:pPr>
                              <w:spacing w:after="0"/>
                            </w:pPr>
                            <w:r>
                              <w:t xml:space="preserve">Group Member 1 Response: </w:t>
                            </w:r>
                          </w:p>
                          <w:p w:rsidR="005F6623" w:rsidRDefault="005F6623" w:rsidP="000C7466">
                            <w:pPr>
                              <w:spacing w:after="0"/>
                            </w:pPr>
                            <w:r>
                              <w:t>Group Member 2</w:t>
                            </w:r>
                            <w:r>
                              <w:t xml:space="preserve"> Response: </w:t>
                            </w:r>
                          </w:p>
                          <w:p w:rsidR="005F6623" w:rsidRDefault="005F6623" w:rsidP="005F6623">
                            <w:pPr>
                              <w:spacing w:after="0"/>
                            </w:pPr>
                            <w:r>
                              <w:t>Group Member 3</w:t>
                            </w:r>
                            <w:r>
                              <w:t xml:space="preserve"> Response: </w:t>
                            </w:r>
                          </w:p>
                          <w:p w:rsidR="005F6623" w:rsidRDefault="005F6623" w:rsidP="005F6623">
                            <w:pPr>
                              <w:spacing w:after="0"/>
                            </w:pPr>
                            <w:r>
                              <w:t>Group Member 4</w:t>
                            </w:r>
                            <w:r>
                              <w:t xml:space="preserve"> Response: </w:t>
                            </w:r>
                          </w:p>
                          <w:p w:rsidR="005F6623" w:rsidRDefault="005F6623" w:rsidP="005F6623">
                            <w:pPr>
                              <w:spacing w:after="0"/>
                            </w:pPr>
                          </w:p>
                          <w:p w:rsidR="005F6623" w:rsidRDefault="005F6623" w:rsidP="005F6623">
                            <w:pPr>
                              <w:spacing w:after="0"/>
                            </w:pPr>
                            <w:r>
                              <w:t xml:space="preserve">Whole group conclusion: </w:t>
                            </w:r>
                          </w:p>
                          <w:p w:rsidR="005F6623" w:rsidRPr="000C7466" w:rsidRDefault="005F6623" w:rsidP="000C746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2FF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4.7pt;width:513.75pt;height:11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" filled="f" strokeweight=".5pt">
                <v:fill o:detectmouseclick="t"/>
                <v:textbox>
                  <w:txbxContent>
                    <w:p w:rsidR="005F6623" w:rsidRPr="005F6623" w:rsidRDefault="005F6623" w:rsidP="005F662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F6623">
                        <w:rPr>
                          <w:b/>
                        </w:rPr>
                        <w:t>Title</w:t>
                      </w:r>
                    </w:p>
                    <w:p w:rsidR="005F6623" w:rsidRDefault="005F6623" w:rsidP="005F6623">
                      <w:pPr>
                        <w:spacing w:after="0"/>
                      </w:pPr>
                      <w:r>
                        <w:t xml:space="preserve">Group Member 1 Response: </w:t>
                      </w:r>
                    </w:p>
                    <w:p w:rsidR="005F6623" w:rsidRDefault="005F6623" w:rsidP="000C7466">
                      <w:pPr>
                        <w:spacing w:after="0"/>
                      </w:pPr>
                      <w:r>
                        <w:t>Group Member 2</w:t>
                      </w:r>
                      <w:r>
                        <w:t xml:space="preserve"> Response: </w:t>
                      </w:r>
                    </w:p>
                    <w:p w:rsidR="005F6623" w:rsidRDefault="005F6623" w:rsidP="005F6623">
                      <w:pPr>
                        <w:spacing w:after="0"/>
                      </w:pPr>
                      <w:r>
                        <w:t>Group Member 3</w:t>
                      </w:r>
                      <w:r>
                        <w:t xml:space="preserve"> Response: </w:t>
                      </w:r>
                    </w:p>
                    <w:p w:rsidR="005F6623" w:rsidRDefault="005F6623" w:rsidP="005F6623">
                      <w:pPr>
                        <w:spacing w:after="0"/>
                      </w:pPr>
                      <w:r>
                        <w:t>Group Member 4</w:t>
                      </w:r>
                      <w:r>
                        <w:t xml:space="preserve"> Response: </w:t>
                      </w:r>
                    </w:p>
                    <w:p w:rsidR="005F6623" w:rsidRDefault="005F6623" w:rsidP="005F6623">
                      <w:pPr>
                        <w:spacing w:after="0"/>
                      </w:pPr>
                    </w:p>
                    <w:p w:rsidR="005F6623" w:rsidRDefault="005F6623" w:rsidP="005F6623">
                      <w:pPr>
                        <w:spacing w:after="0"/>
                      </w:pPr>
                      <w:r>
                        <w:t xml:space="preserve">Whole group conclusion: </w:t>
                      </w:r>
                    </w:p>
                    <w:p w:rsidR="005F6623" w:rsidRPr="000C7466" w:rsidRDefault="005F6623" w:rsidP="000C7466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6623">
        <w:rPr>
          <w:b/>
        </w:rPr>
        <w:t>Template</w:t>
      </w:r>
    </w:p>
    <w:p w:rsidR="005F6623" w:rsidRDefault="005F6623" w:rsidP="005F6623">
      <w:pPr>
        <w:spacing w:after="0"/>
      </w:pPr>
    </w:p>
    <w:p w:rsidR="005F6623" w:rsidRDefault="005F6623" w:rsidP="005F6623">
      <w:pPr>
        <w:spacing w:after="0"/>
      </w:pPr>
      <w:r w:rsidRPr="005F6623">
        <w:rPr>
          <w:b/>
        </w:rPr>
        <w:t>When could too many choices be problematic? Alternately, if no one in the society has choices, would it still be unfair not to have choices?</w:t>
      </w:r>
      <w:r w:rsidRPr="005F6623">
        <w:t xml:space="preserve"> </w:t>
      </w:r>
      <w:r w:rsidRPr="005F6623">
        <w:rPr>
          <w:u w:val="single"/>
        </w:rPr>
        <w:t>Jonas feels compelled to ask his parents if they love him</w:t>
      </w:r>
      <w:r>
        <w:t>. Cons</w:t>
      </w:r>
      <w:r>
        <w:t xml:space="preserve">ider the following excerpt from </w:t>
      </w:r>
      <w:r>
        <w:t xml:space="preserve">the book: </w:t>
      </w:r>
      <w:r>
        <w:cr/>
      </w:r>
    </w:p>
    <w:p w:rsidR="005F6623" w:rsidRDefault="005F6623" w:rsidP="005F6623">
      <w:pPr>
        <w:spacing w:after="0" w:line="360" w:lineRule="auto"/>
      </w:pPr>
      <w:r>
        <w:t>“Father? Mother?” Jonas asked tentatively after the evening mea</w:t>
      </w:r>
      <w:r>
        <w:t xml:space="preserve">l. “I have a question I want to </w:t>
      </w:r>
      <w:r>
        <w:t>ask you.”</w:t>
      </w:r>
    </w:p>
    <w:p w:rsidR="005F6623" w:rsidRDefault="005F6623" w:rsidP="005F6623">
      <w:pPr>
        <w:spacing w:after="0" w:line="360" w:lineRule="auto"/>
      </w:pPr>
      <w:r>
        <w:t>“What is it, Jonas?” his father asked.</w:t>
      </w:r>
    </w:p>
    <w:p w:rsidR="005F6623" w:rsidRDefault="005F6623" w:rsidP="005F6623">
      <w:pPr>
        <w:spacing w:after="0" w:line="360" w:lineRule="auto"/>
      </w:pPr>
      <w:r>
        <w:t xml:space="preserve">He made himself say the words, though he felt flushed with </w:t>
      </w:r>
      <w:r>
        <w:t xml:space="preserve">embarrassment. He had rehearsed </w:t>
      </w:r>
      <w:r>
        <w:t>them in his mind all the way home from the Annex.</w:t>
      </w:r>
    </w:p>
    <w:p w:rsidR="005F6623" w:rsidRDefault="005F6623" w:rsidP="005F6623">
      <w:pPr>
        <w:spacing w:after="0" w:line="360" w:lineRule="auto"/>
      </w:pPr>
      <w:r>
        <w:t>“Do you love me?”</w:t>
      </w:r>
    </w:p>
    <w:p w:rsidR="005F6623" w:rsidRDefault="005F6623" w:rsidP="005F6623">
      <w:pPr>
        <w:spacing w:after="0" w:line="360" w:lineRule="auto"/>
      </w:pPr>
      <w:r>
        <w:t>There was an awkward silence for a moment. Then Father gave a little chuckle.</w:t>
      </w:r>
    </w:p>
    <w:p w:rsidR="005F6623" w:rsidRDefault="005F6623" w:rsidP="005F6623">
      <w:pPr>
        <w:spacing w:after="0" w:line="360" w:lineRule="auto"/>
      </w:pPr>
      <w:r>
        <w:t>“Jonas. You, of all people. Precision of language, please!”</w:t>
      </w:r>
    </w:p>
    <w:p w:rsidR="005F6623" w:rsidRDefault="005F6623" w:rsidP="005F6623">
      <w:pPr>
        <w:spacing w:after="0" w:line="360" w:lineRule="auto"/>
      </w:pPr>
      <w:r>
        <w:t>“What do you mean?” Jonas asked. Amusement was not at all what he had anticipated.</w:t>
      </w:r>
    </w:p>
    <w:p w:rsidR="005F6623" w:rsidRDefault="005F6623" w:rsidP="005F6623">
      <w:pPr>
        <w:spacing w:after="0" w:line="360" w:lineRule="auto"/>
      </w:pPr>
      <w:r>
        <w:t xml:space="preserve">“Your father means that you used a </w:t>
      </w:r>
      <w:proofErr w:type="gramStart"/>
      <w:r>
        <w:t>very</w:t>
      </w:r>
      <w:proofErr w:type="gramEnd"/>
      <w:r>
        <w:t xml:space="preserve"> generalized word, </w:t>
      </w:r>
      <w:r>
        <w:t xml:space="preserve">so meaningless that it’s become </w:t>
      </w:r>
      <w:r>
        <w:t>almost obsolete,” his mother explained carefully.</w:t>
      </w:r>
    </w:p>
    <w:p w:rsidR="005F6623" w:rsidRDefault="005F6623" w:rsidP="005F6623">
      <w:pPr>
        <w:spacing w:after="0" w:line="360" w:lineRule="auto"/>
      </w:pPr>
      <w:r>
        <w:t>Jonas stared at them. Meaningless? He had never before fel</w:t>
      </w:r>
      <w:r>
        <w:t xml:space="preserve">t anything as meaningful as the </w:t>
      </w:r>
      <w:r>
        <w:t>memory.</w:t>
      </w:r>
    </w:p>
    <w:p w:rsidR="005F6623" w:rsidRDefault="005F6623" w:rsidP="005F6623">
      <w:pPr>
        <w:spacing w:after="0" w:line="360" w:lineRule="auto"/>
      </w:pPr>
      <w:r>
        <w:t>“And of course our community can’t function smoothly if people don’t use precise language.</w:t>
      </w:r>
    </w:p>
    <w:p w:rsidR="005F6623" w:rsidRDefault="005F6623" w:rsidP="005F6623">
      <w:pPr>
        <w:spacing w:after="0" w:line="360" w:lineRule="auto"/>
      </w:pPr>
      <w:r>
        <w:t>You could ask, ‘Do you enjoy me?’ The answer is ‘Yes,’” his mother said.</w:t>
      </w:r>
    </w:p>
    <w:p w:rsidR="005F6623" w:rsidRDefault="005F6623" w:rsidP="005F6623">
      <w:pPr>
        <w:spacing w:after="0" w:line="360" w:lineRule="auto"/>
      </w:pPr>
      <w:r>
        <w:t>“Or,” his father suggested, “</w:t>
      </w:r>
      <w:proofErr w:type="gramStart"/>
      <w:r>
        <w:t>‘Do</w:t>
      </w:r>
      <w:proofErr w:type="gramEnd"/>
      <w:r>
        <w:t xml:space="preserve"> you take pride in my acc</w:t>
      </w:r>
      <w:r>
        <w:t xml:space="preserve">omplishments? And the answer is </w:t>
      </w:r>
      <w:r>
        <w:t>wholeheartedly ‘Yes.’”</w:t>
      </w:r>
    </w:p>
    <w:p w:rsidR="005F6623" w:rsidRDefault="005F6623" w:rsidP="005F6623">
      <w:pPr>
        <w:spacing w:after="0" w:line="360" w:lineRule="auto"/>
      </w:pPr>
      <w:r>
        <w:t>“Do you understand why it’s inappropriate to use a w</w:t>
      </w:r>
      <w:r>
        <w:t>ord like ‘love?</w:t>
      </w:r>
      <w:proofErr w:type="gramStart"/>
      <w:r>
        <w:t>’”</w:t>
      </w:r>
      <w:proofErr w:type="gramEnd"/>
      <w:r>
        <w:t xml:space="preserve"> Mother asked. </w:t>
      </w:r>
    </w:p>
    <w:p w:rsidR="005F6623" w:rsidRDefault="005F6623" w:rsidP="005F6623">
      <w:pPr>
        <w:spacing w:after="0" w:line="360" w:lineRule="auto"/>
      </w:pPr>
      <w:r>
        <w:t>Jonas nodded. “Yes, thank you, I do,” he replied slowly.</w:t>
      </w:r>
    </w:p>
    <w:p w:rsidR="005F6623" w:rsidRDefault="005F6623" w:rsidP="005F6623">
      <w:pPr>
        <w:spacing w:after="0"/>
      </w:pPr>
    </w:p>
    <w:p w:rsidR="005F6623" w:rsidRDefault="005F6623" w:rsidP="005F6623">
      <w:pPr>
        <w:spacing w:after="0"/>
      </w:pPr>
    </w:p>
    <w:p w:rsidR="005F6623" w:rsidRDefault="00AB30F7" w:rsidP="005F6623">
      <w:pPr>
        <w:spacing w:after="0"/>
      </w:pPr>
      <w:proofErr w:type="gramStart"/>
      <w:r>
        <w:t xml:space="preserve">C  </w:t>
      </w:r>
      <w:proofErr w:type="spellStart"/>
      <w:r>
        <w:t>cvccf</w:t>
      </w:r>
      <w:proofErr w:type="spellEnd"/>
      <w:proofErr w:type="gramEnd"/>
      <w:r>
        <w:t xml:space="preserve">   </w:t>
      </w:r>
      <w:r w:rsidR="006D1A87">
        <w:t xml:space="preserve"> </w:t>
      </w:r>
      <w:bookmarkStart w:id="0" w:name="_GoBack"/>
      <w:bookmarkEnd w:id="0"/>
      <w:r w:rsidR="005F6623">
        <w:t>This leads to an awkward moment for the whole family. How d</w:t>
      </w:r>
      <w:r w:rsidR="005F6623">
        <w:t xml:space="preserve">o Father and Mother’s responses </w:t>
      </w:r>
      <w:r w:rsidR="005F6623">
        <w:t>make Jonas feel? How does Jonas’s question make his paren</w:t>
      </w:r>
      <w:r w:rsidR="005F6623">
        <w:t xml:space="preserve">ts feel? What significance does </w:t>
      </w:r>
      <w:r w:rsidR="005F6623">
        <w:t>the absence of love have on the Community as a whole? On its individual members?</w:t>
      </w:r>
    </w:p>
    <w:sectPr w:rsidR="005F6623" w:rsidSect="005F6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23"/>
    <w:rsid w:val="000A4938"/>
    <w:rsid w:val="005F6623"/>
    <w:rsid w:val="006D1A87"/>
    <w:rsid w:val="00AB30F7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71B24-AB44-4926-B2CC-CC2C8690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dcterms:created xsi:type="dcterms:W3CDTF">2017-04-21T20:24:00Z</dcterms:created>
  <dcterms:modified xsi:type="dcterms:W3CDTF">2017-04-24T13:34:00Z</dcterms:modified>
</cp:coreProperties>
</file>